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FC5EB2" w:rsidRDefault="00FC5EB2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FC5EB2">
        <w:rPr>
          <w:rFonts w:ascii="Arial" w:eastAsia="標楷體" w:hAnsi="Arial" w:cs="Arial"/>
          <w:sz w:val="36"/>
          <w:szCs w:val="36"/>
        </w:rPr>
        <w:t>106</w:t>
      </w:r>
      <w:r w:rsidRPr="00FC5EB2">
        <w:rPr>
          <w:rFonts w:ascii="Arial" w:eastAsia="標楷體" w:hAnsi="Arial" w:cs="Arial"/>
          <w:sz w:val="36"/>
          <w:szCs w:val="36"/>
        </w:rPr>
        <w:t>學年度</w:t>
      </w:r>
      <w:r w:rsidR="00D74828" w:rsidRPr="00FC5EB2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FC5EB2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FC5EB2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5"/>
        <w:gridCol w:w="5387"/>
      </w:tblGrid>
      <w:tr w:rsidR="00DA2E7C" w:rsidRPr="00DF7BC3" w:rsidTr="00A96F84">
        <w:tc>
          <w:tcPr>
            <w:tcW w:w="10682" w:type="dxa"/>
            <w:gridSpan w:val="2"/>
          </w:tcPr>
          <w:p w:rsidR="00DA2E7C" w:rsidRPr="00DF7BC3" w:rsidRDefault="00DA2E7C" w:rsidP="005B537C">
            <w:pPr>
              <w:rPr>
                <w:rFonts w:ascii="標楷體" w:eastAsia="標楷體" w:hAnsi="標楷體"/>
                <w:noProof/>
              </w:rPr>
            </w:pPr>
            <w:r w:rsidRPr="00DF7BC3">
              <w:rPr>
                <w:rFonts w:ascii="標楷體" w:eastAsia="標楷體" w:hAnsi="標楷體" w:hint="eastAsia"/>
                <w:sz w:val="32"/>
                <w:szCs w:val="32"/>
              </w:rPr>
              <w:t>主題：</w:t>
            </w:r>
            <w:r w:rsidR="00B0169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建置與運用學校及社區輔導資源網</w:t>
            </w:r>
          </w:p>
        </w:tc>
      </w:tr>
      <w:tr w:rsidR="005E46C3" w:rsidRPr="00DF7BC3" w:rsidTr="00AB5F65">
        <w:tc>
          <w:tcPr>
            <w:tcW w:w="5324" w:type="dxa"/>
          </w:tcPr>
          <w:p w:rsidR="00DA2E7C" w:rsidRPr="00DF7BC3" w:rsidRDefault="00FC741E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2FFDE71" wp14:editId="7D054E84">
                  <wp:extent cx="3237941" cy="2225040"/>
                  <wp:effectExtent l="0" t="0" r="635" b="381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坪頂首頁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388" cy="2224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358" w:type="dxa"/>
          </w:tcPr>
          <w:p w:rsidR="00DA2E7C" w:rsidRPr="00DF7BC3" w:rsidRDefault="00AB5F65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A22A5E" wp14:editId="1B404147">
                      <wp:simplePos x="0" y="0"/>
                      <wp:positionH relativeFrom="column">
                        <wp:posOffset>2204720</wp:posOffset>
                      </wp:positionH>
                      <wp:positionV relativeFrom="paragraph">
                        <wp:posOffset>871220</wp:posOffset>
                      </wp:positionV>
                      <wp:extent cx="1074420" cy="1318260"/>
                      <wp:effectExtent l="0" t="0" r="11430" b="15240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4420" cy="131826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D0BDE" id="矩形 10" o:spid="_x0000_s1026" style="position:absolute;margin-left:173.6pt;margin-top:68.6pt;width:84.6pt;height:10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" filled="f" strokecolor="red" strokeweight="2pt"/>
                  </w:pict>
                </mc:Fallback>
              </mc:AlternateContent>
            </w:r>
            <w:r w:rsidR="00FC741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14EE34" wp14:editId="3D02F73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33020</wp:posOffset>
                      </wp:positionV>
                      <wp:extent cx="2171700" cy="685800"/>
                      <wp:effectExtent l="0" t="0" r="19050" b="1905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484A04" id="矩形 9" o:spid="_x0000_s1026" style="position:absolute;margin-left:.2pt;margin-top:2.6pt;width:171pt;height:5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" filled="f" strokecolor="red" strokeweight="2pt"/>
                  </w:pict>
                </mc:Fallback>
              </mc:AlternateContent>
            </w:r>
            <w:r w:rsidR="00FC741E">
              <w:rPr>
                <w:rFonts w:ascii="標楷體" w:eastAsia="標楷體" w:hAnsi="標楷體"/>
                <w:noProof/>
              </w:rPr>
              <w:drawing>
                <wp:inline distT="0" distB="0" distL="0" distR="0" wp14:anchorId="35D2C6E8" wp14:editId="72258885">
                  <wp:extent cx="3276600" cy="2217416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坪頂網頁2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0862" cy="222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F7BC3" w:rsidTr="00AB5F65">
        <w:trPr>
          <w:trHeight w:val="761"/>
        </w:trPr>
        <w:tc>
          <w:tcPr>
            <w:tcW w:w="5324" w:type="dxa"/>
            <w:vAlign w:val="center"/>
          </w:tcPr>
          <w:p w:rsidR="00D74828" w:rsidRPr="00DF7BC3" w:rsidRDefault="00FC741E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建置學校網頁</w:t>
            </w:r>
          </w:p>
        </w:tc>
        <w:tc>
          <w:tcPr>
            <w:tcW w:w="5358" w:type="dxa"/>
            <w:vAlign w:val="center"/>
          </w:tcPr>
          <w:p w:rsidR="00D74828" w:rsidRPr="00DF7BC3" w:rsidRDefault="00AB5F65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於學校網頁做政令宣導及提供網路資源</w:t>
            </w:r>
          </w:p>
        </w:tc>
      </w:tr>
      <w:tr w:rsidR="00D74828" w:rsidRPr="00DF7BC3" w:rsidTr="00AB5F65">
        <w:tc>
          <w:tcPr>
            <w:tcW w:w="5324" w:type="dxa"/>
          </w:tcPr>
          <w:p w:rsidR="00D74828" w:rsidRPr="00DF7BC3" w:rsidRDefault="00AB5F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276600" cy="2407920"/>
                  <wp:effectExtent l="0" t="0" r="0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坪頂網頁3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7375" cy="240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</w:tcPr>
          <w:p w:rsidR="00D74828" w:rsidRPr="00DF7BC3" w:rsidRDefault="00AB5F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A8FA641" wp14:editId="53E9E47A">
                  <wp:extent cx="3352800" cy="251476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N1773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417" cy="2515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F7BC3" w:rsidTr="00AB5F65">
        <w:trPr>
          <w:trHeight w:val="844"/>
        </w:trPr>
        <w:tc>
          <w:tcPr>
            <w:tcW w:w="5324" w:type="dxa"/>
            <w:vAlign w:val="center"/>
          </w:tcPr>
          <w:p w:rsidR="00D74828" w:rsidRPr="00DF7BC3" w:rsidRDefault="00CA7BBA" w:rsidP="00CA7BB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5D174FE0" wp14:editId="62603225">
                  <wp:simplePos x="0" y="0"/>
                  <wp:positionH relativeFrom="column">
                    <wp:posOffset>749935</wp:posOffset>
                  </wp:positionH>
                  <wp:positionV relativeFrom="paragraph">
                    <wp:posOffset>34925</wp:posOffset>
                  </wp:positionV>
                  <wp:extent cx="381000" cy="312420"/>
                  <wp:effectExtent l="0" t="0" r="0" b="0"/>
                  <wp:wrapNone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擷取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5F65">
              <w:rPr>
                <w:rFonts w:ascii="標楷體" w:eastAsia="標楷體" w:hAnsi="標楷體" w:hint="eastAsia"/>
                <w:sz w:val="28"/>
                <w:szCs w:val="28"/>
              </w:rPr>
              <w:t>只要點按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AB5F65">
              <w:rPr>
                <w:rFonts w:ascii="標楷體" w:eastAsia="標楷體" w:hAnsi="標楷體" w:hint="eastAsia"/>
                <w:sz w:val="28"/>
                <w:szCs w:val="28"/>
              </w:rPr>
              <w:t>即可連結到教育部家庭教育網</w:t>
            </w:r>
          </w:p>
        </w:tc>
        <w:tc>
          <w:tcPr>
            <w:tcW w:w="5358" w:type="dxa"/>
            <w:vAlign w:val="center"/>
          </w:tcPr>
          <w:p w:rsidR="00D74828" w:rsidRPr="00DF7BC3" w:rsidRDefault="00AB5F65" w:rsidP="00FC741E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班親會時</w:t>
            </w:r>
            <w:r w:rsidR="00CA7BBA">
              <w:rPr>
                <w:rFonts w:ascii="標楷體" w:eastAsia="標楷體" w:hAnsi="標楷體" w:hint="eastAsia"/>
                <w:sz w:val="28"/>
                <w:szCs w:val="28"/>
              </w:rPr>
              <w:t>宣導本校網頁資源，並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邀請家長用</w:t>
            </w:r>
            <w:r w:rsidRPr="00FC741E">
              <w:rPr>
                <w:rFonts w:ascii="標楷體" w:eastAsia="標楷體" w:hAnsi="標楷體" w:hint="eastAsia"/>
                <w:sz w:val="28"/>
                <w:szCs w:val="28"/>
              </w:rPr>
              <w:t>QR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Code加入學校粉絲專頁。</w:t>
            </w:r>
          </w:p>
        </w:tc>
      </w:tr>
      <w:tr w:rsidR="00AB5F65" w:rsidRPr="00DF7BC3" w:rsidTr="00AB5F65">
        <w:tc>
          <w:tcPr>
            <w:tcW w:w="5324" w:type="dxa"/>
          </w:tcPr>
          <w:p w:rsidR="00AB5F65" w:rsidRPr="00DF7BC3" w:rsidRDefault="00AB5F65" w:rsidP="002419E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9A4E637" wp14:editId="06209F14">
                  <wp:extent cx="3375660" cy="24765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坪頂粉絲頁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6573" cy="247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</w:tcPr>
          <w:p w:rsidR="00AB5F65" w:rsidRPr="00DF7BC3" w:rsidRDefault="00AB5F65" w:rsidP="002419E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436620" cy="238506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學校臉書2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9204" cy="2386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5F65" w:rsidRPr="00DF7BC3" w:rsidTr="00AB5F65">
        <w:trPr>
          <w:trHeight w:val="58"/>
        </w:trPr>
        <w:tc>
          <w:tcPr>
            <w:tcW w:w="5324" w:type="dxa"/>
            <w:vAlign w:val="center"/>
          </w:tcPr>
          <w:p w:rsidR="00AB5F65" w:rsidRPr="00DF7BC3" w:rsidRDefault="00AB5F65" w:rsidP="002419E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學校粉絲專頁隨時提供家長與社區資訊</w:t>
            </w:r>
          </w:p>
        </w:tc>
        <w:tc>
          <w:tcPr>
            <w:tcW w:w="5358" w:type="dxa"/>
            <w:vAlign w:val="center"/>
          </w:tcPr>
          <w:p w:rsidR="00AB5F65" w:rsidRPr="00DF7BC3" w:rsidRDefault="00AB5F65" w:rsidP="002419E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學校粉絲專頁隨時提供家長與社區資訊</w:t>
            </w:r>
          </w:p>
        </w:tc>
      </w:tr>
    </w:tbl>
    <w:p w:rsidR="001E2CF8" w:rsidRPr="00DF7BC3" w:rsidRDefault="001E2CF8" w:rsidP="00AB5F65">
      <w:pPr>
        <w:spacing w:line="20" w:lineRule="exact"/>
        <w:rPr>
          <w:rFonts w:ascii="標楷體" w:eastAsia="標楷體" w:hAnsi="標楷體"/>
        </w:rPr>
      </w:pPr>
    </w:p>
    <w:sectPr w:rsidR="001E2CF8" w:rsidRPr="00DF7BC3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EE2" w:rsidRDefault="00261EE2" w:rsidP="005E46C3">
      <w:r>
        <w:separator/>
      </w:r>
    </w:p>
  </w:endnote>
  <w:endnote w:type="continuationSeparator" w:id="0">
    <w:p w:rsidR="00261EE2" w:rsidRDefault="00261EE2" w:rsidP="005E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EE2" w:rsidRDefault="00261EE2" w:rsidP="005E46C3">
      <w:r>
        <w:separator/>
      </w:r>
    </w:p>
  </w:footnote>
  <w:footnote w:type="continuationSeparator" w:id="0">
    <w:p w:rsidR="00261EE2" w:rsidRDefault="00261EE2" w:rsidP="005E4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1E2CF8"/>
    <w:rsid w:val="00261EE2"/>
    <w:rsid w:val="00281CD5"/>
    <w:rsid w:val="002C52C7"/>
    <w:rsid w:val="002F4F76"/>
    <w:rsid w:val="0045160D"/>
    <w:rsid w:val="004A0093"/>
    <w:rsid w:val="00561981"/>
    <w:rsid w:val="005B537C"/>
    <w:rsid w:val="005E46C3"/>
    <w:rsid w:val="00621FC8"/>
    <w:rsid w:val="00871926"/>
    <w:rsid w:val="008804FD"/>
    <w:rsid w:val="00AB5F65"/>
    <w:rsid w:val="00B0169C"/>
    <w:rsid w:val="00B54CD9"/>
    <w:rsid w:val="00CA3BFE"/>
    <w:rsid w:val="00CA7BBA"/>
    <w:rsid w:val="00D74828"/>
    <w:rsid w:val="00DA2E7C"/>
    <w:rsid w:val="00DF7BC3"/>
    <w:rsid w:val="00EF5846"/>
    <w:rsid w:val="00F65F5C"/>
    <w:rsid w:val="00F8692A"/>
    <w:rsid w:val="00FC5EB2"/>
    <w:rsid w:val="00FC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D2C96E-9CEA-479E-A6E2-BE51B513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E4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E46C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E4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E46C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CF8FA-04CF-444B-94CA-C9F2ACBB0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2</cp:revision>
  <cp:lastPrinted>2017-05-26T06:23:00Z</cp:lastPrinted>
  <dcterms:created xsi:type="dcterms:W3CDTF">2018-06-13T07:02:00Z</dcterms:created>
  <dcterms:modified xsi:type="dcterms:W3CDTF">2018-06-13T07:02:00Z</dcterms:modified>
</cp:coreProperties>
</file>